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b w:val="1"/>
          <w:sz w:val="28"/>
          <w:szCs w:val="2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u w:val="single"/>
          <w:rtl w:val="0"/>
        </w:rPr>
        <w:t xml:space="preserve">Science Topics - 4th Grade</w:t>
      </w:r>
    </w:p>
    <w:p w:rsidR="00000000" w:rsidDel="00000000" w:rsidP="00000000" w:rsidRDefault="00000000" w:rsidRPr="00000000" w14:paraId="00000002">
      <w:pPr>
        <w:jc w:val="center"/>
        <w:rPr>
          <w:rFonts w:ascii="Comfortaa" w:cs="Comfortaa" w:eastAsia="Comfortaa" w:hAnsi="Comforta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ESSENTIAL QUESTION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The Structure and functions of Organisms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4"/>
                <w:szCs w:val="24"/>
                <w:rtl w:val="0"/>
              </w:rPr>
              <w:t xml:space="preserve">How do the structures of plants and animals help them to survive in their environment?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Transfer of Energy and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4"/>
                <w:szCs w:val="24"/>
                <w:rtl w:val="0"/>
              </w:rPr>
              <w:t xml:space="preserve">How do we know energy is conserved as it is transformed from one form to another?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Energy, Motion, And Collisions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4"/>
                <w:szCs w:val="24"/>
                <w:rtl w:val="0"/>
              </w:rPr>
              <w:t xml:space="preserve">What happens to energy when objects collide?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Changes on Earth’s Surface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4"/>
                <w:szCs w:val="24"/>
                <w:rtl w:val="0"/>
              </w:rPr>
              <w:t xml:space="preserve">How do Earth processes, natural forces, and organisms change land over time?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Impacts of Natural Processes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4"/>
                <w:szCs w:val="24"/>
                <w:rtl w:val="0"/>
              </w:rPr>
              <w:t xml:space="preserve">How can people affect the impact of natural processes and resources?</w:t>
            </w:r>
          </w:p>
        </w:tc>
      </w:tr>
    </w:tbl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